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72" w:rsidRPr="007D7272" w:rsidRDefault="007D7272" w:rsidP="007D7272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7272">
        <w:rPr>
          <w:rFonts w:ascii="Arial" w:eastAsia="Calibri" w:hAnsi="Arial" w:cs="Arial"/>
          <w:b/>
          <w:sz w:val="24"/>
          <w:szCs w:val="24"/>
        </w:rPr>
        <w:t>Procedura rozliczania firm transportowych i przewoźników firm zewnętrznych, rozwożących uchodźców z Ukrainy z punktów przygranicznych do miejsc pobytu na terenie</w:t>
      </w:r>
      <w:r w:rsidR="000445B1">
        <w:rPr>
          <w:rFonts w:ascii="Arial" w:eastAsia="Calibri" w:hAnsi="Arial" w:cs="Arial"/>
          <w:b/>
          <w:sz w:val="24"/>
          <w:szCs w:val="24"/>
        </w:rPr>
        <w:t xml:space="preserve"> RZECZPOSPOLITEJ POLSKIEJ oraz</w:t>
      </w:r>
      <w:r w:rsidRPr="007D7272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6D5F">
        <w:rPr>
          <w:rFonts w:ascii="Arial" w:eastAsia="Calibri" w:hAnsi="Arial" w:cs="Arial"/>
          <w:b/>
          <w:sz w:val="24"/>
          <w:szCs w:val="24"/>
        </w:rPr>
        <w:t>EUROPY.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Rozliczenie odbywać się będzie na podstawie podpisanego zlecenia, które wystawia SK KW PSP z terenu województwa, z którego realizowany jest przejazd, oraz osoby pełniącej dyżur jako koordynator w miejscu początkowym, który wyznacza trasę przejazdu oraz prawidłowo wystawionej faktury.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Wszystkie załączniki (faktura oraz prawidłowo wypisane zlecenie (</w:t>
      </w:r>
      <w:proofErr w:type="spellStart"/>
      <w:r w:rsidRPr="007D7272">
        <w:rPr>
          <w:rFonts w:ascii="Arial" w:eastAsia="Calibri" w:hAnsi="Arial" w:cs="Arial"/>
          <w:sz w:val="24"/>
          <w:szCs w:val="24"/>
        </w:rPr>
        <w:t>scan</w:t>
      </w:r>
      <w:proofErr w:type="spellEnd"/>
      <w:r w:rsidRPr="007D7272">
        <w:rPr>
          <w:rFonts w:ascii="Arial" w:eastAsia="Calibri" w:hAnsi="Arial" w:cs="Arial"/>
          <w:sz w:val="24"/>
          <w:szCs w:val="24"/>
        </w:rPr>
        <w:t xml:space="preserve">) opatrzone podpisem SK KW PSP oraz podpisem koordynatora zlecającego przewóz do miejsca wskazanego) należy przesłać e-mailem na adres: </w:t>
      </w:r>
      <w:hyperlink r:id="rId5" w:history="1">
        <w:r w:rsidR="00235070" w:rsidRPr="00711199">
          <w:rPr>
            <w:rStyle w:val="Hipercze"/>
            <w:rFonts w:ascii="Arial" w:eastAsia="Calibri" w:hAnsi="Arial" w:cs="Arial"/>
            <w:sz w:val="24"/>
            <w:szCs w:val="24"/>
          </w:rPr>
          <w:t>transport4ua@straz.gov.pl</w:t>
        </w:r>
      </w:hyperlink>
      <w:r w:rsidR="00235070">
        <w:rPr>
          <w:rFonts w:ascii="Arial" w:eastAsia="Calibri" w:hAnsi="Arial" w:cs="Arial"/>
          <w:sz w:val="24"/>
          <w:szCs w:val="24"/>
        </w:rPr>
        <w:t>, wszystkie faktury oraz załączniki przesłane na powyższy adres które są nieczytelne</w:t>
      </w:r>
      <w:r w:rsidR="0093534E">
        <w:rPr>
          <w:rFonts w:ascii="Arial" w:eastAsia="Calibri" w:hAnsi="Arial" w:cs="Arial"/>
          <w:sz w:val="24"/>
          <w:szCs w:val="24"/>
        </w:rPr>
        <w:t xml:space="preserve"> </w:t>
      </w:r>
      <w:r w:rsidR="00235070">
        <w:rPr>
          <w:rFonts w:ascii="Arial" w:eastAsia="Calibri" w:hAnsi="Arial" w:cs="Arial"/>
          <w:sz w:val="24"/>
          <w:szCs w:val="24"/>
        </w:rPr>
        <w:t>(np. zrobione telefonem o niskiej jakości)</w:t>
      </w:r>
      <w:r w:rsidR="0093534E">
        <w:rPr>
          <w:rFonts w:ascii="Arial" w:eastAsia="Calibri" w:hAnsi="Arial" w:cs="Arial"/>
          <w:sz w:val="24"/>
          <w:szCs w:val="24"/>
        </w:rPr>
        <w:t xml:space="preserve">, których odczyt jest nie możliwy oraz te które nie posiadają odpowiednich pieczątek i podpisów nie będą realizowane. </w:t>
      </w:r>
      <w:r w:rsidR="00235070">
        <w:rPr>
          <w:rFonts w:ascii="Arial" w:eastAsia="Calibri" w:hAnsi="Arial" w:cs="Arial"/>
          <w:sz w:val="24"/>
          <w:szCs w:val="24"/>
        </w:rPr>
        <w:t xml:space="preserve"> 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Na zleceniu należy wpisać stan początkowy licznika zadysponowanego autobusu oraz po zakończeniu transportu – (zjazd na bazę lub powrót na miejsce pobytu koordynatora, w celu powzięcia kolejnego zlecenia </w:t>
      </w:r>
      <w:r w:rsidR="00736D5F">
        <w:rPr>
          <w:rFonts w:ascii="Arial" w:eastAsia="Calibri" w:hAnsi="Arial" w:cs="Arial"/>
          <w:sz w:val="24"/>
          <w:szCs w:val="24"/>
        </w:rPr>
        <w:br/>
      </w:r>
      <w:r w:rsidRPr="007D7272">
        <w:rPr>
          <w:rFonts w:ascii="Arial" w:eastAsia="Calibri" w:hAnsi="Arial" w:cs="Arial"/>
          <w:sz w:val="24"/>
          <w:szCs w:val="24"/>
        </w:rPr>
        <w:t>– w zależności od potrzeb i wytycznych) należy również podać stan licznika.</w:t>
      </w:r>
      <w:r w:rsidR="0093534E">
        <w:rPr>
          <w:rFonts w:ascii="Arial" w:eastAsia="Calibri" w:hAnsi="Arial" w:cs="Arial"/>
          <w:sz w:val="24"/>
          <w:szCs w:val="24"/>
        </w:rPr>
        <w:t xml:space="preserve"> Dodatkowo autokary realizujące przewozy międzynarodowe zobowiązane są w wpisanie miejsca przekroczenia granicy, stanu licznika przy wjeździe z terenu Rzeczpospolitej Polskiej oraz wyjeździe na teren R</w:t>
      </w:r>
      <w:r w:rsidR="0093534E">
        <w:rPr>
          <w:rFonts w:ascii="Arial" w:eastAsia="Calibri" w:hAnsi="Arial" w:cs="Arial"/>
          <w:sz w:val="24"/>
          <w:szCs w:val="24"/>
        </w:rPr>
        <w:t xml:space="preserve">zeczpospolitej </w:t>
      </w:r>
      <w:r w:rsidR="0093534E">
        <w:rPr>
          <w:rFonts w:ascii="Arial" w:eastAsia="Calibri" w:hAnsi="Arial" w:cs="Arial"/>
          <w:sz w:val="24"/>
          <w:szCs w:val="24"/>
        </w:rPr>
        <w:t>P</w:t>
      </w:r>
      <w:r w:rsidR="0093534E">
        <w:rPr>
          <w:rFonts w:ascii="Arial" w:eastAsia="Calibri" w:hAnsi="Arial" w:cs="Arial"/>
          <w:sz w:val="24"/>
          <w:szCs w:val="24"/>
        </w:rPr>
        <w:t>olskiej</w:t>
      </w:r>
      <w:r w:rsidR="0093534E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Koordynator ma obowiązek w zleceniu wpisywać stan licznika; złożyć podpis oraz wpisać miejsce gdzie kieruje dany transport z uchodźcami. 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Stan początkowy licznika uważa się jako miejsce </w:t>
      </w:r>
      <w:r w:rsidRPr="007D7272">
        <w:rPr>
          <w:rFonts w:ascii="Arial" w:eastAsia="Calibri" w:hAnsi="Arial" w:cs="Arial"/>
          <w:b/>
          <w:sz w:val="24"/>
          <w:szCs w:val="24"/>
        </w:rPr>
        <w:t>siedziby firmy transportowej</w:t>
      </w:r>
      <w:r w:rsidRPr="007D7272">
        <w:rPr>
          <w:rFonts w:ascii="Arial" w:eastAsia="Calibri" w:hAnsi="Arial" w:cs="Arial"/>
          <w:sz w:val="24"/>
          <w:szCs w:val="24"/>
        </w:rPr>
        <w:t>.</w:t>
      </w:r>
    </w:p>
    <w:p w:rsidR="007D7272" w:rsidRPr="00235070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Zlecenia, które będą realizowane odpłatnie, odbywać się będą na terytorium </w:t>
      </w:r>
      <w:r w:rsidR="00736D5F" w:rsidRPr="00736D5F">
        <w:rPr>
          <w:rFonts w:ascii="Arial" w:eastAsia="Calibri" w:hAnsi="Arial" w:cs="Arial"/>
          <w:b/>
          <w:sz w:val="24"/>
          <w:szCs w:val="24"/>
        </w:rPr>
        <w:t>RZECZPOSPOLITEJ POLSKIEJ ORAZ</w:t>
      </w:r>
      <w:r w:rsidR="00736D5F">
        <w:rPr>
          <w:rFonts w:ascii="Arial" w:eastAsia="Calibri" w:hAnsi="Arial" w:cs="Arial"/>
          <w:sz w:val="24"/>
          <w:szCs w:val="24"/>
        </w:rPr>
        <w:t xml:space="preserve"> </w:t>
      </w:r>
      <w:r w:rsidR="00E161BF" w:rsidRPr="00736D5F">
        <w:rPr>
          <w:rFonts w:ascii="Arial" w:eastAsia="Calibri" w:hAnsi="Arial" w:cs="Arial"/>
          <w:b/>
          <w:sz w:val="24"/>
          <w:szCs w:val="24"/>
        </w:rPr>
        <w:t>EUROPY</w:t>
      </w:r>
      <w:r w:rsidRPr="00736D5F">
        <w:rPr>
          <w:rFonts w:ascii="Arial" w:eastAsia="Calibri" w:hAnsi="Arial" w:cs="Arial"/>
          <w:b/>
          <w:sz w:val="24"/>
          <w:szCs w:val="24"/>
        </w:rPr>
        <w:t>.</w:t>
      </w:r>
    </w:p>
    <w:p w:rsidR="0093534E" w:rsidRPr="0093534E" w:rsidRDefault="00235070" w:rsidP="0093534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35070">
        <w:rPr>
          <w:rFonts w:ascii="Arial" w:hAnsi="Arial" w:cs="Arial"/>
          <w:sz w:val="24"/>
          <w:szCs w:val="24"/>
        </w:rPr>
        <w:t>I</w:t>
      </w:r>
      <w:r w:rsidRPr="00235070">
        <w:rPr>
          <w:rFonts w:ascii="Arial" w:hAnsi="Arial" w:cs="Arial"/>
          <w:sz w:val="24"/>
          <w:szCs w:val="24"/>
        </w:rPr>
        <w:t>nformuje</w:t>
      </w:r>
      <w:r w:rsidRPr="00235070">
        <w:rPr>
          <w:rFonts w:ascii="Arial" w:hAnsi="Arial" w:cs="Arial"/>
          <w:sz w:val="24"/>
          <w:szCs w:val="24"/>
        </w:rPr>
        <w:t>my</w:t>
      </w:r>
      <w:r w:rsidRPr="00235070">
        <w:rPr>
          <w:rFonts w:ascii="Arial" w:hAnsi="Arial" w:cs="Arial"/>
          <w:sz w:val="24"/>
          <w:szCs w:val="24"/>
        </w:rPr>
        <w:t>, że Państwow</w:t>
      </w:r>
      <w:r>
        <w:rPr>
          <w:rFonts w:ascii="Arial" w:hAnsi="Arial" w:cs="Arial"/>
          <w:sz w:val="24"/>
          <w:szCs w:val="24"/>
        </w:rPr>
        <w:t>a</w:t>
      </w:r>
      <w:r w:rsidRPr="00235070">
        <w:rPr>
          <w:rFonts w:ascii="Arial" w:hAnsi="Arial" w:cs="Arial"/>
          <w:sz w:val="24"/>
          <w:szCs w:val="24"/>
        </w:rPr>
        <w:t xml:space="preserve"> Straż Pożarn</w:t>
      </w:r>
      <w:r>
        <w:rPr>
          <w:rFonts w:ascii="Arial" w:hAnsi="Arial" w:cs="Arial"/>
          <w:sz w:val="24"/>
          <w:szCs w:val="24"/>
        </w:rPr>
        <w:t>a</w:t>
      </w:r>
      <w:r w:rsidRPr="00235070">
        <w:rPr>
          <w:rFonts w:ascii="Arial" w:hAnsi="Arial" w:cs="Arial"/>
          <w:sz w:val="24"/>
          <w:szCs w:val="24"/>
        </w:rPr>
        <w:t xml:space="preserve"> nie </w:t>
      </w:r>
      <w:r>
        <w:rPr>
          <w:rFonts w:ascii="Arial" w:hAnsi="Arial" w:cs="Arial"/>
          <w:sz w:val="24"/>
          <w:szCs w:val="24"/>
        </w:rPr>
        <w:t xml:space="preserve">zwalnia z odpowiedzialności </w:t>
      </w:r>
      <w:r w:rsidR="009353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</w:t>
      </w:r>
      <w:r w:rsidRPr="00235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prowadzi rejestru </w:t>
      </w:r>
      <w:r w:rsidRPr="00235070">
        <w:rPr>
          <w:rFonts w:ascii="Arial" w:hAnsi="Arial" w:cs="Arial"/>
          <w:sz w:val="24"/>
          <w:szCs w:val="24"/>
        </w:rPr>
        <w:t>czy koncesja na przewóz osób jest wystawiona na firmę</w:t>
      </w:r>
      <w:r>
        <w:rPr>
          <w:rFonts w:ascii="Arial" w:hAnsi="Arial" w:cs="Arial"/>
          <w:sz w:val="24"/>
          <w:szCs w:val="24"/>
        </w:rPr>
        <w:t xml:space="preserve"> oraz czy jest aktualna</w:t>
      </w:r>
      <w:r w:rsidR="0093534E">
        <w:rPr>
          <w:rFonts w:ascii="Arial" w:hAnsi="Arial" w:cs="Arial"/>
          <w:sz w:val="24"/>
          <w:szCs w:val="24"/>
        </w:rPr>
        <w:t xml:space="preserve"> oraz czy obowiązuje na terenie Rzeczpospolitej Polskiej czy tez na terenie innych państw Europy</w:t>
      </w:r>
      <w:r w:rsidRPr="00235070">
        <w:rPr>
          <w:rFonts w:ascii="Arial" w:hAnsi="Arial" w:cs="Arial"/>
          <w:sz w:val="24"/>
          <w:szCs w:val="24"/>
        </w:rPr>
        <w:t xml:space="preserve">. Firma przewozowa ma prowadzić działalność zgodnie z przepisami prawa i to ona bierze odpowiedzialność za </w:t>
      </w:r>
      <w:r w:rsidRPr="00235070">
        <w:rPr>
          <w:rFonts w:ascii="Arial" w:hAnsi="Arial" w:cs="Arial"/>
          <w:sz w:val="24"/>
          <w:szCs w:val="24"/>
        </w:rPr>
        <w:lastRenderedPageBreak/>
        <w:t>przewóz osób.</w:t>
      </w:r>
      <w:r w:rsidR="0093534E">
        <w:rPr>
          <w:rFonts w:ascii="Arial" w:hAnsi="Arial" w:cs="Arial"/>
          <w:sz w:val="24"/>
          <w:szCs w:val="24"/>
        </w:rPr>
        <w:t xml:space="preserve"> Wszelkie koszty związane z przejazdem za autostrady, noclegi i inne pokrywa firma realizująca przewóz osób.</w:t>
      </w:r>
    </w:p>
    <w:p w:rsidR="007D7272" w:rsidRPr="007D7272" w:rsidRDefault="002508EB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Odpłatność</w:t>
      </w:r>
      <w:r w:rsidR="007D7272" w:rsidRPr="007D7272">
        <w:rPr>
          <w:rFonts w:ascii="Arial" w:eastAsia="Calibri" w:hAnsi="Arial" w:cs="Arial"/>
          <w:sz w:val="24"/>
          <w:szCs w:val="24"/>
        </w:rPr>
        <w:t xml:space="preserve"> za wykonanie przewozu będzie zrealizowana po wykonaniu zlecenia w terminie 14 dni od daty otrzymania prawidłowo wystawionej faktury.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Faktury powinny być wystawiane na Komendę Główną Państwowej Straży Pożarnej ul. Podchorążych 38; 00-463 Warszawa NIP: 521 04 13 024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>Fakturę należy wystawić na „</w:t>
      </w:r>
      <w:r w:rsidR="00235070">
        <w:rPr>
          <w:rFonts w:ascii="Arial" w:eastAsia="Calibri" w:hAnsi="Arial" w:cs="Arial"/>
          <w:sz w:val="24"/>
          <w:szCs w:val="24"/>
        </w:rPr>
        <w:t>Przewóz osób</w:t>
      </w:r>
      <w:r w:rsidRPr="007D7272">
        <w:rPr>
          <w:rFonts w:ascii="Arial" w:eastAsia="Calibri" w:hAnsi="Arial" w:cs="Arial"/>
          <w:sz w:val="24"/>
          <w:szCs w:val="24"/>
        </w:rPr>
        <w:t>”</w:t>
      </w:r>
      <w:r w:rsidR="00235070">
        <w:rPr>
          <w:rFonts w:ascii="Arial" w:eastAsia="Calibri" w:hAnsi="Arial" w:cs="Arial"/>
          <w:sz w:val="24"/>
          <w:szCs w:val="24"/>
        </w:rPr>
        <w:t>.</w:t>
      </w:r>
    </w:p>
    <w:p w:rsidR="007D7272" w:rsidRPr="007D7272" w:rsidRDefault="007D7272" w:rsidP="007D727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272">
        <w:rPr>
          <w:rFonts w:ascii="Arial" w:eastAsia="Calibri" w:hAnsi="Arial" w:cs="Arial"/>
          <w:sz w:val="24"/>
          <w:szCs w:val="24"/>
        </w:rPr>
        <w:t xml:space="preserve">Telefon kontaktowy  – </w:t>
      </w:r>
      <w:r w:rsidRPr="00E161BF">
        <w:rPr>
          <w:rFonts w:ascii="Arial" w:eastAsia="Calibri" w:hAnsi="Arial" w:cs="Arial"/>
          <w:b/>
          <w:sz w:val="24"/>
          <w:szCs w:val="24"/>
        </w:rPr>
        <w:t>605 675 417</w:t>
      </w:r>
    </w:p>
    <w:p w:rsidR="001A37EE" w:rsidRDefault="001A37EE"/>
    <w:sectPr w:rsidR="001A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2"/>
    <w:rsid w:val="000445B1"/>
    <w:rsid w:val="001A37EE"/>
    <w:rsid w:val="00235070"/>
    <w:rsid w:val="002508EB"/>
    <w:rsid w:val="00736D5F"/>
    <w:rsid w:val="007D7272"/>
    <w:rsid w:val="0093534E"/>
    <w:rsid w:val="00E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0C3B"/>
  <w15:chartTrackingRefBased/>
  <w15:docId w15:val="{2B15D325-FAA3-43A0-AC5D-74C9D7C1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0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4ua@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Mistrzak Radosław</dc:creator>
  <cp:keywords/>
  <dc:description/>
  <cp:lastModifiedBy>R.Kowalczyk (KG PSP)</cp:lastModifiedBy>
  <cp:revision>4</cp:revision>
  <dcterms:created xsi:type="dcterms:W3CDTF">2022-03-10T09:09:00Z</dcterms:created>
  <dcterms:modified xsi:type="dcterms:W3CDTF">2022-03-10T13:16:00Z</dcterms:modified>
</cp:coreProperties>
</file>